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C7" w:rsidRPr="00A46BC7" w:rsidRDefault="00A46BC7" w:rsidP="00A46BC7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46BC7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 w:rsidR="00F5351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Pr="00A46BC7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bookmarkStart w:id="0" w:name="_GoBack"/>
      <w:bookmarkEnd w:id="0"/>
    </w:p>
    <w:p w:rsidR="00C611BC" w:rsidRPr="00DB0904" w:rsidRDefault="00DB0904" w:rsidP="00A46BC7">
      <w:pPr>
        <w:jc w:val="center"/>
        <w:rPr>
          <w:rFonts w:ascii="方正小标宋简体" w:eastAsia="方正小标宋简体"/>
          <w:sz w:val="44"/>
          <w:szCs w:val="44"/>
        </w:rPr>
      </w:pPr>
      <w:proofErr w:type="gramStart"/>
      <w:r>
        <w:rPr>
          <w:rFonts w:ascii="方正小标宋简体" w:eastAsia="方正小标宋简体"/>
          <w:sz w:val="44"/>
          <w:szCs w:val="44"/>
        </w:rPr>
        <w:t>微课</w:t>
      </w:r>
      <w:r w:rsidR="00013582" w:rsidRPr="00DB0904">
        <w:rPr>
          <w:rFonts w:ascii="方正小标宋简体" w:eastAsia="方正小标宋简体" w:hint="eastAsia"/>
          <w:sz w:val="44"/>
          <w:szCs w:val="44"/>
        </w:rPr>
        <w:t>视频</w:t>
      </w:r>
      <w:proofErr w:type="gramEnd"/>
      <w:r w:rsidR="00013582" w:rsidRPr="00DB0904">
        <w:rPr>
          <w:rFonts w:ascii="方正小标宋简体" w:eastAsia="方正小标宋简体" w:hint="eastAsia"/>
          <w:sz w:val="44"/>
          <w:szCs w:val="44"/>
        </w:rPr>
        <w:t>制作</w:t>
      </w:r>
      <w:r w:rsidR="00F5351A">
        <w:rPr>
          <w:rFonts w:ascii="方正小标宋简体" w:eastAsia="方正小标宋简体" w:hint="eastAsia"/>
          <w:sz w:val="44"/>
          <w:szCs w:val="44"/>
        </w:rPr>
        <w:t>技术</w:t>
      </w:r>
      <w:r w:rsidR="00A46BC7">
        <w:rPr>
          <w:rFonts w:ascii="方正小标宋简体" w:eastAsia="方正小标宋简体" w:hint="eastAsia"/>
          <w:sz w:val="44"/>
          <w:szCs w:val="44"/>
        </w:rPr>
        <w:t>标准</w:t>
      </w:r>
      <w:r w:rsidR="00013582" w:rsidRPr="00DB0904">
        <w:rPr>
          <w:rFonts w:ascii="方正小标宋简体" w:eastAsia="方正小标宋简体" w:hint="eastAsia"/>
          <w:sz w:val="44"/>
          <w:szCs w:val="44"/>
        </w:rPr>
        <w:t>参考</w:t>
      </w:r>
    </w:p>
    <w:p w:rsidR="00013582" w:rsidRPr="00DB0904" w:rsidRDefault="00013582" w:rsidP="00DB0904"/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根据全国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高校微课教学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比赛视频制作标准的需要，特制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定</w:t>
      </w:r>
      <w:r w:rsidR="00A46BC7">
        <w:rPr>
          <w:rFonts w:ascii="仿宋_GB2312" w:eastAsia="仿宋_GB2312" w:hAnsi="仿宋" w:cs="Times New Roman" w:hint="eastAsia"/>
          <w:sz w:val="32"/>
          <w:szCs w:val="24"/>
        </w:rPr>
        <w:t>本次</w:t>
      </w:r>
      <w:proofErr w:type="gramEnd"/>
      <w:r w:rsidR="00F5351A">
        <w:rPr>
          <w:rFonts w:ascii="仿宋_GB2312" w:eastAsia="仿宋_GB2312" w:hAnsi="仿宋" w:cs="Times New Roman" w:hint="eastAsia"/>
          <w:sz w:val="32"/>
          <w:szCs w:val="24"/>
        </w:rPr>
        <w:t>上传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视频制作</w:t>
      </w:r>
      <w:r w:rsidR="00A46BC7">
        <w:rPr>
          <w:rFonts w:ascii="仿宋_GB2312" w:eastAsia="仿宋_GB2312" w:hAnsi="仿宋" w:cs="Times New Roman" w:hint="eastAsia"/>
          <w:sz w:val="32"/>
          <w:szCs w:val="24"/>
        </w:rPr>
        <w:t>标准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参考说明。主要包括视频的音视频录制、后期制作和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视、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音频文件压缩格式要求等基本技术规范。若采用桌面录制软件等方式进行录制，相关视频比例、采样和压缩要求参照本指导相关部分执行。</w:t>
      </w:r>
      <w:r w:rsidR="00A46BC7">
        <w:rPr>
          <w:rFonts w:ascii="仿宋_GB2312" w:eastAsia="仿宋_GB2312" w:hAnsi="仿宋" w:cs="Times New Roman" w:hint="eastAsia"/>
          <w:sz w:val="32"/>
          <w:szCs w:val="24"/>
        </w:rPr>
        <w:t>该标准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仅作为组织拍摄的技术参考，</w:t>
      </w:r>
      <w:r w:rsidR="00F5351A">
        <w:rPr>
          <w:rFonts w:ascii="仿宋_GB2312" w:eastAsia="仿宋_GB2312" w:hAnsi="仿宋" w:cs="Times New Roman" w:hint="eastAsia"/>
          <w:sz w:val="32"/>
          <w:szCs w:val="24"/>
        </w:rPr>
        <w:t>各位老师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可结合自身情况进行拍摄和制作。</w:t>
      </w:r>
    </w:p>
    <w:p w:rsidR="00DB0904" w:rsidRPr="00DB0904" w:rsidRDefault="00013582" w:rsidP="00DB0904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B0904">
        <w:rPr>
          <w:rFonts w:ascii="黑体" w:eastAsia="黑体" w:hAnsi="黑体" w:cs="Times New Roman" w:hint="eastAsia"/>
          <w:sz w:val="32"/>
          <w:szCs w:val="24"/>
        </w:rPr>
        <w:t>一、录制要求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（一）课程时长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每门课程总时长5-</w:t>
      </w:r>
      <w:r w:rsidR="00A46BC7">
        <w:rPr>
          <w:rFonts w:ascii="仿宋_GB2312" w:eastAsia="仿宋_GB2312" w:hAnsi="仿宋" w:cs="Times New Roman"/>
          <w:sz w:val="32"/>
          <w:szCs w:val="24"/>
        </w:rPr>
        <w:t>10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分钟以内。删除与教学无关的内容。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（二）录制场地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录制场地可以是课堂、演播室或礼堂等场地。录制现场光线充足、环境安静、整洁，避免在镜头中出现有广告嫌疑或与课程无关的标识等内容。现场是否安排学生互动可根据录制需要自行决定。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（三）课程形式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成片统一采用单一视频形式。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（四）录制方式及设备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lastRenderedPageBreak/>
        <w:t>１.拍摄方式：根据课程内容，可采用多机位拍摄（2机位以上），机位设置应满足完整记录全部教学活动的要求。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２.录像设备：摄像机要求不低于专业级数字设备，在同一门课程中标清和高清设备不得混用，推荐使用高清数字设备。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３.录音设备：使用若干个专业级话筒，保证教师和学生发言的录音质量。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４.后期制作设备：使用相应的非线性编辑系统。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（五）多媒体课件的制作及录制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教师在录制前应对授课过程中使用的多媒体课件（PPT、音视频、动画等）认真检查，确保内容无误，排版格式规范，版面简洁清晰，符合拍摄要求。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在拍摄时应针对实际情况选择适当的拍摄方式，与后期制作统筹策划，确保成片中的多媒体演示及板书完整、清晰。</w:t>
      </w:r>
    </w:p>
    <w:p w:rsidR="00DB0904" w:rsidRPr="00DB0904" w:rsidRDefault="00013582" w:rsidP="00DB0904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B0904">
        <w:rPr>
          <w:rFonts w:ascii="黑体" w:eastAsia="黑体" w:hAnsi="黑体" w:cs="Times New Roman" w:hint="eastAsia"/>
          <w:sz w:val="32"/>
          <w:szCs w:val="24"/>
        </w:rPr>
        <w:t>二、后期制作要求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（一）片头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片头不超过10秒，应包括:学校名称、单位、课程名称、主讲教师姓名、专业技术职务等信息。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（二）技术指标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1.视频信号源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（1）稳定性：全片图像同步性能稳定，无失步现象，CTL同步控制信号必须连续：图像无抖动跳跃，色彩无突变，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lastRenderedPageBreak/>
        <w:t>编辑点处图像稳定。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（2）信噪比：图像信噪比不低于55dB，无明显杂波。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（3）色调：白平衡正确，无明显偏色，多机拍摄的镜头衔接处无明显色差。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（4）视频电平：视频全讯号幅度为1Ⅴp-p，最大不超过1.1Ⅴp-p。其中，消隐电平为0V时，白电平幅度0.7Ⅴp-p，同步信号-0.3V，色同步信号幅度0.3Vp-p(以消隐线上下对称)，全片一致。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2.音频信号源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（1）声道：中文内容音频信号记录于第1声道，音乐、音效、同期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声记录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于第2声道，若有其他文字解说记录于第3声道（如录音设备无第3声道,则录于第2声道）。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（2）电平指标：-2db—-8db声音应无明显失真、放音过冲、过弱。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（3）音频信噪比不低于48db。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（4）声音和画面要求同步，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无交流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声或其他杂音等缺陷。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（5）伴音清晰、饱满、圆润，无失真、噪声杂音干扰、音量忽大忽小现象。解说声与现场声无明显比例失调，解说声与背景音乐无明显比例失调。</w:t>
      </w:r>
    </w:p>
    <w:p w:rsidR="00DB0904" w:rsidRPr="00DB0904" w:rsidRDefault="00013582" w:rsidP="00DB0904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B0904">
        <w:rPr>
          <w:rFonts w:ascii="黑体" w:eastAsia="黑体" w:hAnsi="黑体" w:cs="Times New Roman" w:hint="eastAsia"/>
          <w:sz w:val="32"/>
          <w:szCs w:val="24"/>
        </w:rPr>
        <w:t>三、视、音频文件压缩格式要求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（一）视频压缩格式及技术参数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lastRenderedPageBreak/>
        <w:t>1.视频压缩采用H.264格式编码。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2.视频码流率：动态码流的最高码率不高于2000Kbps，最低码率不得低于1024Kbps。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3.视频分辨率：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（1）前期采用标清4:3拍摄，请设定为640×480；前期采用标清16:9拍摄，请设定为1280×720；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（2）在同一课程中，各讲的视频分辨率应统一，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不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得标清和高清混用。4.视频画幅宽高比：（1）分辨率设定为640×480，请选定4:3；分辨率设定为1280×720，请选定16:9；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（2）在同一课程中，各讲应统一画幅的宽高比，不得混用。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（3）比赛支持两种比例视频上传，请在“视频介绍”中进行展示比例设置。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5.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视频帧率为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25帧/秒。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6.扫描方式采用逐行扫描。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（二）音频压缩格式及技术参数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1．音频压缩采用H.264格式编码。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2．采样率48KHz。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3．音频码流率128Kbps(恒定)。</w:t>
      </w:r>
    </w:p>
    <w:p w:rsidR="00013582" w:rsidRP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4．必须是双声道，</w:t>
      </w:r>
      <w:proofErr w:type="gramStart"/>
      <w:r w:rsidRPr="00DB0904">
        <w:rPr>
          <w:rFonts w:ascii="仿宋_GB2312" w:eastAsia="仿宋_GB2312" w:hAnsi="仿宋" w:cs="Times New Roman" w:hint="eastAsia"/>
          <w:sz w:val="32"/>
          <w:szCs w:val="24"/>
        </w:rPr>
        <w:t>必须做混音</w:t>
      </w:r>
      <w:proofErr w:type="gramEnd"/>
      <w:r w:rsidRPr="00DB0904">
        <w:rPr>
          <w:rFonts w:ascii="仿宋_GB2312" w:eastAsia="仿宋_GB2312" w:hAnsi="仿宋" w:cs="Times New Roman" w:hint="eastAsia"/>
          <w:sz w:val="32"/>
          <w:szCs w:val="24"/>
        </w:rPr>
        <w:t>处理。</w:t>
      </w:r>
    </w:p>
    <w:sectPr w:rsidR="00013582" w:rsidRPr="00DB0904" w:rsidSect="006171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C3E" w:rsidRDefault="00296C3E" w:rsidP="00A46BC7">
      <w:r>
        <w:separator/>
      </w:r>
    </w:p>
  </w:endnote>
  <w:endnote w:type="continuationSeparator" w:id="0">
    <w:p w:rsidR="00296C3E" w:rsidRDefault="00296C3E" w:rsidP="00A46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C3E" w:rsidRDefault="00296C3E" w:rsidP="00A46BC7">
      <w:r>
        <w:separator/>
      </w:r>
    </w:p>
  </w:footnote>
  <w:footnote w:type="continuationSeparator" w:id="0">
    <w:p w:rsidR="00296C3E" w:rsidRDefault="00296C3E" w:rsidP="00A46B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582"/>
    <w:rsid w:val="00013582"/>
    <w:rsid w:val="001E7B88"/>
    <w:rsid w:val="00296C3E"/>
    <w:rsid w:val="002B39A8"/>
    <w:rsid w:val="005E3565"/>
    <w:rsid w:val="00617169"/>
    <w:rsid w:val="006D6089"/>
    <w:rsid w:val="00A46BC7"/>
    <w:rsid w:val="00AB6EE3"/>
    <w:rsid w:val="00D54413"/>
    <w:rsid w:val="00DB0904"/>
    <w:rsid w:val="00EE451D"/>
    <w:rsid w:val="00F5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3582"/>
  </w:style>
  <w:style w:type="character" w:customStyle="1" w:styleId="bigredtitle">
    <w:name w:val="bigredtitle"/>
    <w:basedOn w:val="a0"/>
    <w:rsid w:val="00013582"/>
  </w:style>
  <w:style w:type="character" w:styleId="a3">
    <w:name w:val="Strong"/>
    <w:basedOn w:val="a0"/>
    <w:uiPriority w:val="22"/>
    <w:qFormat/>
    <w:rsid w:val="00013582"/>
    <w:rPr>
      <w:b/>
      <w:bCs/>
    </w:rPr>
  </w:style>
  <w:style w:type="paragraph" w:styleId="a4">
    <w:name w:val="header"/>
    <w:basedOn w:val="a"/>
    <w:link w:val="Char"/>
    <w:uiPriority w:val="99"/>
    <w:unhideWhenUsed/>
    <w:rsid w:val="00A46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6B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6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6BC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46B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6B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238</Words>
  <Characters>1359</Characters>
  <Application>Microsoft Office Word</Application>
  <DocSecurity>0</DocSecurity>
  <Lines>11</Lines>
  <Paragraphs>3</Paragraphs>
  <ScaleCrop>false</ScaleCrop>
  <Company> 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程永杰</cp:lastModifiedBy>
  <cp:revision>5</cp:revision>
  <cp:lastPrinted>2016-04-07T07:20:00Z</cp:lastPrinted>
  <dcterms:created xsi:type="dcterms:W3CDTF">2016-04-05T06:05:00Z</dcterms:created>
  <dcterms:modified xsi:type="dcterms:W3CDTF">2016-11-24T06:29:00Z</dcterms:modified>
</cp:coreProperties>
</file>